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28" w:rsidRPr="006A31B9" w:rsidRDefault="00D41528" w:rsidP="00D41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фестиваля «Яблочный Спас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с.Красновидово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1528" w:rsidRDefault="00D41528" w:rsidP="00D41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августа 2025г.</w:t>
      </w:r>
      <w:r w:rsidRPr="006A31B9">
        <w:rPr>
          <w:rFonts w:ascii="Times New Roman" w:hAnsi="Times New Roman" w:cs="Times New Roman"/>
          <w:b/>
          <w:sz w:val="24"/>
          <w:szCs w:val="24"/>
        </w:rPr>
        <w:t xml:space="preserve"> с 11:00 до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A37B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  <w:r w:rsidRPr="006A3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190" w:rsidRDefault="00127190" w:rsidP="00D41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90" w:rsidRPr="00127190" w:rsidRDefault="00127190" w:rsidP="0012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90">
        <w:rPr>
          <w:rFonts w:ascii="Times New Roman" w:hAnsi="Times New Roman" w:cs="Times New Roman"/>
          <w:b/>
          <w:sz w:val="24"/>
          <w:szCs w:val="24"/>
        </w:rPr>
        <w:t xml:space="preserve">Место проведения: с. </w:t>
      </w:r>
      <w:proofErr w:type="spellStart"/>
      <w:r w:rsidRPr="00127190">
        <w:rPr>
          <w:rFonts w:ascii="Times New Roman" w:hAnsi="Times New Roman" w:cs="Times New Roman"/>
          <w:b/>
          <w:sz w:val="24"/>
          <w:szCs w:val="24"/>
        </w:rPr>
        <w:t>Красновидово</w:t>
      </w:r>
      <w:proofErr w:type="spellEnd"/>
      <w:r w:rsidRPr="00127190">
        <w:rPr>
          <w:rFonts w:ascii="Times New Roman" w:hAnsi="Times New Roman" w:cs="Times New Roman"/>
          <w:b/>
          <w:sz w:val="24"/>
          <w:szCs w:val="24"/>
        </w:rPr>
        <w:t xml:space="preserve"> Камско-Устьинского района, музей </w:t>
      </w:r>
      <w:proofErr w:type="spellStart"/>
      <w:r w:rsidRPr="00127190">
        <w:rPr>
          <w:rFonts w:ascii="Times New Roman" w:hAnsi="Times New Roman" w:cs="Times New Roman"/>
          <w:b/>
          <w:sz w:val="24"/>
          <w:szCs w:val="24"/>
        </w:rPr>
        <w:t>А.М.Горького</w:t>
      </w:r>
      <w:proofErr w:type="spellEnd"/>
    </w:p>
    <w:p w:rsidR="00127190" w:rsidRPr="00127190" w:rsidRDefault="00127190" w:rsidP="0012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820"/>
        <w:gridCol w:w="3709"/>
        <w:gridCol w:w="6379"/>
        <w:gridCol w:w="3686"/>
      </w:tblGrid>
      <w:tr w:rsidR="00FA732E" w:rsidRPr="001B76B7" w:rsidTr="00FA732E">
        <w:tc>
          <w:tcPr>
            <w:tcW w:w="1820" w:type="dxa"/>
          </w:tcPr>
          <w:p w:rsidR="00FA732E" w:rsidRPr="001B76B7" w:rsidRDefault="00FA732E" w:rsidP="001271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3709" w:type="dxa"/>
          </w:tcPr>
          <w:p w:rsidR="00FA732E" w:rsidRPr="001B76B7" w:rsidRDefault="00FA732E" w:rsidP="001271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6379" w:type="dxa"/>
          </w:tcPr>
          <w:p w:rsidR="00FA732E" w:rsidRPr="001B76B7" w:rsidRDefault="00FA732E" w:rsidP="001271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686" w:type="dxa"/>
          </w:tcPr>
          <w:p w:rsidR="00FA732E" w:rsidRPr="001B76B7" w:rsidRDefault="00FA732E" w:rsidP="001271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Место проведен</w:t>
            </w:r>
          </w:p>
        </w:tc>
      </w:tr>
      <w:tr w:rsidR="00E319D5" w:rsidRPr="001B76B7" w:rsidTr="000B233F">
        <w:tc>
          <w:tcPr>
            <w:tcW w:w="15594" w:type="dxa"/>
            <w:gridSpan w:val="4"/>
            <w:shd w:val="clear" w:color="auto" w:fill="5B9BD5" w:themeFill="accent1"/>
          </w:tcPr>
          <w:p w:rsidR="00E319D5" w:rsidRPr="00E319D5" w:rsidRDefault="00E319D5" w:rsidP="00E319D5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9D5">
              <w:rPr>
                <w:rFonts w:ascii="Times New Roman" w:hAnsi="Times New Roman" w:cs="Times New Roman"/>
                <w:b/>
                <w:sz w:val="26"/>
                <w:szCs w:val="26"/>
              </w:rPr>
              <w:t>МУЗЕЙ А.М.ГОРЬКОГО и ЛАВКА РОМАСЯ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5B9BD5" w:themeFill="accent1"/>
          </w:tcPr>
          <w:p w:rsidR="00E319D5" w:rsidRPr="001B76B7" w:rsidRDefault="00E319D5" w:rsidP="00E319D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11.00-15.00</w:t>
            </w:r>
          </w:p>
          <w:p w:rsidR="00E319D5" w:rsidRPr="001B76B7" w:rsidRDefault="00E319D5" w:rsidP="00E319D5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sz w:val="26"/>
                <w:szCs w:val="26"/>
              </w:rPr>
              <w:t>(по сеансам 30 мин.)</w:t>
            </w:r>
          </w:p>
        </w:tc>
        <w:tc>
          <w:tcPr>
            <w:tcW w:w="3709" w:type="dxa"/>
            <w:shd w:val="clear" w:color="auto" w:fill="5B9BD5" w:themeFill="accent1"/>
          </w:tcPr>
          <w:p w:rsidR="00E319D5" w:rsidRPr="00244E64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44E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Иммерсивная</w:t>
            </w:r>
            <w:proofErr w:type="spellEnd"/>
            <w:r w:rsidRPr="00244E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экскурсия «Алёша спит»</w:t>
            </w:r>
          </w:p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5B9BD5" w:themeFill="accent1"/>
          </w:tcPr>
          <w:p w:rsidR="00E319D5" w:rsidRDefault="00E319D5" w:rsidP="00E319D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03F9">
              <w:rPr>
                <w:rFonts w:ascii="Times New Roman" w:hAnsi="Times New Roman" w:cs="Times New Roman"/>
                <w:bCs/>
                <w:sz w:val="26"/>
                <w:szCs w:val="26"/>
              </w:rPr>
              <w:t>Уникальное погружение в жизнь и творчество великого русского писателя через призму живого театрального действия. Посетители станут свидетелями ярких эпизодов из жизни Алексея Максимовича Горького, увидят его становление как личности и творца.</w:t>
            </w:r>
          </w:p>
          <w:p w:rsidR="00E319D5" w:rsidRDefault="00E319D5" w:rsidP="00E319D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19D5" w:rsidRPr="001B76B7" w:rsidRDefault="00E319D5" w:rsidP="00E319D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заключении иммерсии зрители</w:t>
            </w:r>
            <w:r>
              <w:t xml:space="preserve"> </w:t>
            </w:r>
            <w:r w:rsidRPr="00244E64">
              <w:rPr>
                <w:rFonts w:ascii="Times New Roman" w:hAnsi="Times New Roman" w:cs="Times New Roman"/>
                <w:bCs/>
                <w:sz w:val="26"/>
                <w:szCs w:val="26"/>
              </w:rPr>
              <w:t>познаком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244E64">
              <w:rPr>
                <w:rFonts w:ascii="Times New Roman" w:hAnsi="Times New Roman" w:cs="Times New Roman"/>
                <w:bCs/>
                <w:sz w:val="26"/>
                <w:szCs w:val="26"/>
              </w:rPr>
              <w:t>тся с историей первых типографий на Руси, узна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ют</w:t>
            </w:r>
            <w:r w:rsidRPr="00244E64">
              <w:rPr>
                <w:rFonts w:ascii="Times New Roman" w:hAnsi="Times New Roman" w:cs="Times New Roman"/>
                <w:bCs/>
                <w:sz w:val="26"/>
                <w:szCs w:val="26"/>
              </w:rPr>
              <w:t>, что такое «русский лубок», как лубочные картинки заменяли крестьянам книги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244E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shd w:val="clear" w:color="auto" w:fill="5B9BD5" w:themeFill="accent1"/>
          </w:tcPr>
          <w:p w:rsidR="00E319D5" w:rsidRPr="00814793" w:rsidRDefault="00E319D5" w:rsidP="00E319D5">
            <w:pPr>
              <w:tabs>
                <w:tab w:val="left" w:pos="10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Музей </w:t>
            </w:r>
            <w:proofErr w:type="spellStart"/>
            <w:r w:rsidRPr="00FA7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А.М.Горького</w:t>
            </w:r>
            <w:proofErr w:type="spellEnd"/>
            <w:r w:rsidRPr="00FA7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319D5" w:rsidRPr="001B76B7" w:rsidTr="0007246E">
        <w:tc>
          <w:tcPr>
            <w:tcW w:w="15594" w:type="dxa"/>
            <w:gridSpan w:val="4"/>
            <w:shd w:val="clear" w:color="auto" w:fill="A8D08D" w:themeFill="accent6" w:themeFillTint="99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БЕРЕГУ ВОЛГИ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A8D08D" w:themeFill="accent6" w:themeFillTint="99"/>
          </w:tcPr>
          <w:p w:rsidR="00E319D5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11.00-14.00</w:t>
            </w:r>
          </w:p>
          <w:p w:rsidR="00E319D5" w:rsidRPr="00134294" w:rsidRDefault="00E319D5" w:rsidP="00E319D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294">
              <w:rPr>
                <w:rFonts w:ascii="Times New Roman" w:hAnsi="Times New Roman" w:cs="Times New Roman"/>
                <w:bCs/>
                <w:sz w:val="26"/>
                <w:szCs w:val="26"/>
              </w:rPr>
              <w:t>(по сеансам 30 мин.)</w:t>
            </w:r>
          </w:p>
        </w:tc>
        <w:tc>
          <w:tcPr>
            <w:tcW w:w="3709" w:type="dxa"/>
            <w:shd w:val="clear" w:color="auto" w:fill="A8D08D" w:themeFill="accent6" w:themeFillTint="99"/>
          </w:tcPr>
          <w:p w:rsidR="00E319D5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Театральная постановка </w:t>
            </w:r>
          </w:p>
          <w:p w:rsidR="00E319D5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«Горький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Красновидово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8D08D" w:themeFill="accent6" w:themeFillTint="99"/>
          </w:tcPr>
          <w:p w:rsidR="00E319D5" w:rsidRPr="00F35178" w:rsidRDefault="00E319D5" w:rsidP="00E319D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5178">
              <w:rPr>
                <w:rFonts w:ascii="Times New Roman" w:hAnsi="Times New Roman" w:cs="Times New Roman"/>
                <w:bCs/>
                <w:sz w:val="26"/>
                <w:szCs w:val="26"/>
              </w:rPr>
              <w:t>Данная постановка призвана создать уникальное театральное пространство, где природа становится активным участником повествования, а история жизни великого писателя раскрывается через призму великой русской реки.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берегу р. Волга</w:t>
            </w:r>
          </w:p>
        </w:tc>
      </w:tr>
      <w:tr w:rsidR="00E319D5" w:rsidRPr="001B76B7" w:rsidTr="00552A5A">
        <w:tc>
          <w:tcPr>
            <w:tcW w:w="15594" w:type="dxa"/>
            <w:gridSpan w:val="4"/>
            <w:shd w:val="clear" w:color="auto" w:fill="BDD6EE" w:themeFill="accent1" w:themeFillTint="66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ЯБЛОНЕВЫЙ САД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11.00-15.00</w:t>
            </w:r>
          </w:p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1B76B7">
              <w:rPr>
                <w:rFonts w:ascii="Times New Roman" w:hAnsi="Times New Roman" w:cs="Times New Roman"/>
                <w:sz w:val="26"/>
                <w:szCs w:val="26"/>
              </w:rPr>
              <w:t>по сеансам 30 мин.)</w:t>
            </w:r>
          </w:p>
        </w:tc>
        <w:tc>
          <w:tcPr>
            <w:tcW w:w="3709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Русское чаепитие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:rsidR="00E319D5" w:rsidRPr="003F03F9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03F9">
              <w:rPr>
                <w:rFonts w:ascii="Times New Roman" w:hAnsi="Times New Roman" w:cs="Times New Roman"/>
                <w:sz w:val="26"/>
                <w:szCs w:val="26"/>
              </w:rPr>
              <w:t>Программа включает знакомство с традициями русского чаепития, дегустацию ароматных чаёв с душистыми травами, мёдом и традиционными сладостями. Гости смогут насладиться:</w:t>
            </w:r>
          </w:p>
          <w:p w:rsidR="00E319D5" w:rsidRPr="003F03F9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03F9">
              <w:rPr>
                <w:rFonts w:ascii="Times New Roman" w:hAnsi="Times New Roman" w:cs="Times New Roman"/>
                <w:sz w:val="26"/>
                <w:szCs w:val="26"/>
              </w:rPr>
              <w:t xml:space="preserve">Самоварным чаем с баранками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пирогами</w:t>
            </w:r>
          </w:p>
          <w:p w:rsidR="00E319D5" w:rsidRPr="003F03F9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03F9">
              <w:rPr>
                <w:rFonts w:ascii="Times New Roman" w:hAnsi="Times New Roman" w:cs="Times New Roman"/>
                <w:sz w:val="26"/>
                <w:szCs w:val="26"/>
              </w:rPr>
              <w:t>Яблоневым ароматом цветущего сада</w:t>
            </w:r>
          </w:p>
          <w:p w:rsidR="00E319D5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03F9">
              <w:rPr>
                <w:rFonts w:ascii="Times New Roman" w:hAnsi="Times New Roman" w:cs="Times New Roman"/>
                <w:sz w:val="26"/>
                <w:szCs w:val="26"/>
              </w:rPr>
              <w:t>Живыми музыкальными номерами в народном стиле</w:t>
            </w:r>
          </w:p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Чайный стол  в музейном саду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11.00-15.00</w:t>
            </w:r>
          </w:p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Фото-зона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:rsidR="00E319D5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03F9">
              <w:rPr>
                <w:rFonts w:ascii="Times New Roman" w:hAnsi="Times New Roman" w:cs="Times New Roman"/>
                <w:sz w:val="26"/>
                <w:szCs w:val="26"/>
              </w:rPr>
              <w:t xml:space="preserve">Фотозона создает атмосферу уютного сада, где каждый гость сможет сделать яркие и </w:t>
            </w:r>
            <w:r w:rsidRPr="003F03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запоминающиеся снимки на фоне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илизованных яблоневых элементов</w:t>
            </w:r>
          </w:p>
          <w:p w:rsidR="00E319D5" w:rsidRPr="003F03F9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Яблоневый сад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11.00-15.00</w:t>
            </w:r>
          </w:p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9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sz w:val="26"/>
                <w:szCs w:val="26"/>
              </w:rPr>
              <w:t>Яблочное лакомство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:rsidR="00E319D5" w:rsidRPr="003F03F9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03F9">
              <w:rPr>
                <w:rFonts w:ascii="Times New Roman" w:hAnsi="Times New Roman" w:cs="Times New Roman"/>
                <w:sz w:val="26"/>
                <w:szCs w:val="26"/>
              </w:rPr>
              <w:t>Приглашаем вас окунуться в атмосферу старинной русской усадьбы и принять участие в традиционном процессе приготовления яблочног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варенья прямо в цветущем саду</w:t>
            </w:r>
          </w:p>
          <w:p w:rsidR="00E319D5" w:rsidRPr="003F03F9" w:rsidRDefault="00E319D5" w:rsidP="00E319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Яблоневый сад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.00</w:t>
            </w:r>
          </w:p>
        </w:tc>
        <w:tc>
          <w:tcPr>
            <w:tcW w:w="3709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3B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«Краски родного края: история в образах» 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:rsidR="00E319D5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Приглашаем на мастер-</w:t>
            </w:r>
            <w:r w:rsidRPr="00B61A1E">
              <w:rPr>
                <w:rFonts w:ascii="Times New Roman" w:hAnsi="Times New Roman" w:cs="Times New Roman"/>
                <w:sz w:val="26"/>
                <w:szCs w:val="26"/>
              </w:rPr>
              <w:t>класс где нарисуем яблоневый сад в музее Горького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319D5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A1E">
              <w:rPr>
                <w:rFonts w:ascii="Times New Roman" w:hAnsi="Times New Roman" w:cs="Times New Roman"/>
                <w:sz w:val="26"/>
                <w:szCs w:val="26"/>
              </w:rPr>
              <w:t>Присоединяйтесь к нам, чтобы запечатлеть красоту яблоневого сада и создать свой уникальный художественный образ!</w:t>
            </w:r>
          </w:p>
          <w:p w:rsidR="00E319D5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9D5" w:rsidRPr="003F03F9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*Художник-импрессионист Миля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</w:t>
            </w:r>
            <w:r w:rsidRPr="00B61A1E">
              <w:rPr>
                <w:rFonts w:ascii="Times New Roman" w:hAnsi="Times New Roman" w:cs="Times New Roman"/>
                <w:sz w:val="26"/>
                <w:szCs w:val="26"/>
              </w:rPr>
              <w:t>звестный художник, член Союза 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удожников Республики Татарстан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Яблоневый сад</w:t>
            </w:r>
          </w:p>
        </w:tc>
      </w:tr>
      <w:tr w:rsidR="00E319D5" w:rsidRPr="001B76B7" w:rsidTr="005D0B64">
        <w:tc>
          <w:tcPr>
            <w:tcW w:w="15594" w:type="dxa"/>
            <w:gridSpan w:val="4"/>
            <w:shd w:val="clear" w:color="auto" w:fill="E2EFD9" w:themeFill="accent6" w:themeFillTint="33"/>
          </w:tcPr>
          <w:p w:rsidR="00E319D5" w:rsidRPr="001B76B7" w:rsidRDefault="00E319D5" w:rsidP="00E319D5">
            <w:pPr>
              <w:ind w:right="-13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ПЛОЩАДКА ПЕРЕД МУЗЕЕМ А,М, ГОРЬКОГО (БУКВЫ)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E2EFD9" w:themeFill="accent6" w:themeFillTint="33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11.00-12.30</w:t>
            </w:r>
          </w:p>
        </w:tc>
        <w:tc>
          <w:tcPr>
            <w:tcW w:w="3709" w:type="dxa"/>
            <w:shd w:val="clear" w:color="auto" w:fill="E2EFD9" w:themeFill="accent6" w:themeFillTint="33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«Песни родной стороны» 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:rsidR="00E319D5" w:rsidRDefault="00E319D5" w:rsidP="00E319D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6B7">
              <w:rPr>
                <w:rFonts w:ascii="Times New Roman" w:hAnsi="Times New Roman" w:cs="Times New Roman"/>
                <w:bCs/>
                <w:sz w:val="26"/>
                <w:szCs w:val="26"/>
              </w:rPr>
              <w:t>Фольклорные выступления</w:t>
            </w:r>
          </w:p>
          <w:p w:rsidR="00E319D5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19D5" w:rsidRPr="001B76B7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F03F9">
              <w:rPr>
                <w:rFonts w:ascii="Times New Roman" w:hAnsi="Times New Roman" w:cs="Times New Roman"/>
                <w:sz w:val="26"/>
                <w:szCs w:val="26"/>
              </w:rPr>
              <w:t>ркие и душевные произведения народного творчества, воспевающие красоту и величие русской земли.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E319D5" w:rsidRPr="001B76B7" w:rsidRDefault="00E319D5" w:rsidP="00E319D5">
            <w:pPr>
              <w:ind w:right="-13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Площадка перед музеем </w:t>
            </w:r>
            <w:proofErr w:type="spellStart"/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А.М.Горького</w:t>
            </w:r>
            <w:proofErr w:type="spellEnd"/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(буквы)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E2EFD9" w:themeFill="accent6" w:themeFillTint="33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11.00-14.00</w:t>
            </w:r>
          </w:p>
        </w:tc>
        <w:tc>
          <w:tcPr>
            <w:tcW w:w="3709" w:type="dxa"/>
            <w:shd w:val="clear" w:color="auto" w:fill="E2EFD9" w:themeFill="accent6" w:themeFillTint="33"/>
          </w:tcPr>
          <w:p w:rsidR="00E319D5" w:rsidRPr="00C949D9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C949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Яблочные премудрости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игры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:rsidR="00E319D5" w:rsidRPr="00EE5729" w:rsidRDefault="00E319D5" w:rsidP="00E319D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5729">
              <w:rPr>
                <w:rFonts w:ascii="Times New Roman" w:hAnsi="Times New Roman" w:cs="Times New Roman"/>
                <w:bCs/>
                <w:sz w:val="26"/>
                <w:szCs w:val="26"/>
              </w:rPr>
              <w:t>Три увлекательные станции с головоломками для участников фестиваля, туристов и местных жителей. Каждая игра стилизована под тематику праздника и развивает логическое мышление.</w:t>
            </w:r>
          </w:p>
          <w:p w:rsidR="00E319D5" w:rsidRPr="00EE5729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Игры программы</w:t>
            </w:r>
          </w:p>
          <w:p w:rsidR="00E319D5" w:rsidRPr="00EE5729" w:rsidRDefault="00E319D5" w:rsidP="00E319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«Яблочный диск»</w:t>
            </w:r>
            <w:r w:rsidRPr="00EE5729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Игра для 2-4 участников. Задача — поочередно выкладывать деревянные брусочки на подвешенный диск-яблоко, не допуская падения элементов. Запрещено ставить брусочки друг на друга.</w:t>
            </w:r>
          </w:p>
          <w:p w:rsidR="00E319D5" w:rsidRPr="00EE5729" w:rsidRDefault="00E319D5" w:rsidP="00E319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«Яблоко на стене»</w:t>
            </w:r>
            <w:r w:rsidRPr="00EE5729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Командная игра с деревянной конструкцией. Участники по очереди убирают брусочки из </w:t>
            </w:r>
            <w:r w:rsidRPr="00EE572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стены, стараясь не уронить лежащее сверху яблоко.</w:t>
            </w:r>
          </w:p>
          <w:p w:rsidR="00E319D5" w:rsidRPr="00A27661" w:rsidRDefault="00E319D5" w:rsidP="00E319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57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«Яблочный тетрис»</w:t>
            </w:r>
            <w:r w:rsidRPr="00EE5729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Соревновательная игра с прозрачными коробами и фигурками-яблоками разных размеров. Цель — заполнить короб, не оставив места для следующей фигуры.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E319D5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Площадка перед музеем </w:t>
            </w:r>
            <w:proofErr w:type="spellStart"/>
            <w:r w:rsidRPr="00E319D5">
              <w:rPr>
                <w:rFonts w:ascii="Times New Roman" w:hAnsi="Times New Roman" w:cs="Times New Roman"/>
                <w:b/>
                <w:sz w:val="26"/>
                <w:szCs w:val="26"/>
              </w:rPr>
              <w:t>А.М.Горького</w:t>
            </w:r>
            <w:proofErr w:type="spellEnd"/>
            <w:r w:rsidRPr="00E31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(буквы)</w:t>
            </w:r>
          </w:p>
        </w:tc>
      </w:tr>
      <w:tr w:rsidR="00E319D5" w:rsidRPr="001B76B7" w:rsidTr="005E7E69">
        <w:tc>
          <w:tcPr>
            <w:tcW w:w="15594" w:type="dxa"/>
            <w:gridSpan w:val="4"/>
            <w:shd w:val="clear" w:color="auto" w:fill="FBE4D5" w:themeFill="accent2" w:themeFillTint="33"/>
          </w:tcPr>
          <w:p w:rsidR="00E319D5" w:rsidRPr="001B76B7" w:rsidRDefault="008A2499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                                       ПЕРЕД ВХОДОМ В МУЗЕЙ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FBE4D5" w:themeFill="accent2" w:themeFillTint="33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11.00-15.00</w:t>
            </w:r>
          </w:p>
        </w:tc>
        <w:tc>
          <w:tcPr>
            <w:tcW w:w="3709" w:type="dxa"/>
            <w:shd w:val="clear" w:color="auto" w:fill="FBE4D5" w:themeFill="accent2" w:themeFillTint="33"/>
          </w:tcPr>
          <w:p w:rsidR="00E319D5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</w:t>
            </w:r>
            <w:r w:rsidRPr="00F35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ворческая мастерская </w:t>
            </w:r>
          </w:p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5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«Чудо рукодельная»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:rsidR="00E319D5" w:rsidRPr="003F03F9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03F9">
              <w:rPr>
                <w:rFonts w:ascii="Times New Roman" w:hAnsi="Times New Roman" w:cs="Times New Roman"/>
                <w:sz w:val="26"/>
                <w:szCs w:val="26"/>
              </w:rPr>
              <w:t>Погрузитесь в яблочную феерию!</w:t>
            </w:r>
          </w:p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3F9">
              <w:rPr>
                <w:rFonts w:ascii="Times New Roman" w:hAnsi="Times New Roman" w:cs="Times New Roman"/>
                <w:sz w:val="26"/>
                <w:szCs w:val="26"/>
              </w:rPr>
              <w:t>Мы подготовили для вас уникальную программу мастер-классов, где каждое занятие — это маленькое приключение в мире яблок. Вас ждут творческие открытия, вкусные эксперименты и незабываемые впечатления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Яблоневый сад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FBE4D5" w:themeFill="accent2" w:themeFillTint="33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11.00-15.00</w:t>
            </w:r>
          </w:p>
        </w:tc>
        <w:tc>
          <w:tcPr>
            <w:tcW w:w="3709" w:type="dxa"/>
            <w:shd w:val="clear" w:color="auto" w:fill="FBE4D5" w:themeFill="accent2" w:themeFillTint="33"/>
          </w:tcPr>
          <w:p w:rsidR="00E319D5" w:rsidRPr="001B76B7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Выставка народных ремесел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:rsidR="00E319D5" w:rsidRPr="00DB355B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55B">
              <w:rPr>
                <w:rFonts w:ascii="Times New Roman" w:hAnsi="Times New Roman" w:cs="Times New Roman"/>
                <w:sz w:val="26"/>
                <w:szCs w:val="26"/>
              </w:rPr>
              <w:t>Выставка представляет собой реконструкцию традиционного сельского быта, где каждый экспонат можно не только увидеть, но и потрогать, попробовать в действии.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E319D5" w:rsidRPr="001B76B7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Яблоневый сад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FBE4D5" w:themeFill="accent2" w:themeFillTint="33"/>
          </w:tcPr>
          <w:p w:rsidR="00E319D5" w:rsidRDefault="00E319D5" w:rsidP="00E319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11.00-15.00</w:t>
            </w:r>
          </w:p>
        </w:tc>
        <w:tc>
          <w:tcPr>
            <w:tcW w:w="3709" w:type="dxa"/>
            <w:shd w:val="clear" w:color="auto" w:fill="FBE4D5" w:themeFill="accent2" w:themeFillTint="33"/>
          </w:tcPr>
          <w:p w:rsidR="00E319D5" w:rsidRDefault="00E319D5" w:rsidP="00E319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Продажа сувенирной продукции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:rsidR="00E319D5" w:rsidRPr="00DB355B" w:rsidRDefault="00E319D5" w:rsidP="00E319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FBE4D5" w:themeFill="accent2" w:themeFillTint="33"/>
          </w:tcPr>
          <w:p w:rsidR="00E319D5" w:rsidRDefault="00E319D5" w:rsidP="00E31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Яблоневый сад</w:t>
            </w:r>
          </w:p>
        </w:tc>
      </w:tr>
      <w:tr w:rsidR="00A27661" w:rsidRPr="001B76B7" w:rsidTr="000C4C72">
        <w:tc>
          <w:tcPr>
            <w:tcW w:w="15594" w:type="dxa"/>
            <w:gridSpan w:val="4"/>
            <w:shd w:val="clear" w:color="auto" w:fill="00CCFF"/>
          </w:tcPr>
          <w:p w:rsidR="00A27661" w:rsidRDefault="00A27661" w:rsidP="00A27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ПЛОЩАДКА НА УТЕСЕ «ВЕНЕЦ»</w:t>
            </w:r>
          </w:p>
        </w:tc>
      </w:tr>
      <w:tr w:rsidR="00A27661" w:rsidRPr="001B76B7" w:rsidTr="00FA732E">
        <w:tc>
          <w:tcPr>
            <w:tcW w:w="1820" w:type="dxa"/>
            <w:shd w:val="clear" w:color="auto" w:fill="00CCFF"/>
          </w:tcPr>
          <w:p w:rsidR="00A27661" w:rsidRDefault="00A27661" w:rsidP="00A276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11.00-15.00</w:t>
            </w:r>
          </w:p>
        </w:tc>
        <w:tc>
          <w:tcPr>
            <w:tcW w:w="3709" w:type="dxa"/>
            <w:shd w:val="clear" w:color="auto" w:fill="00CCFF"/>
          </w:tcPr>
          <w:p w:rsidR="00A27661" w:rsidRDefault="00A27661" w:rsidP="00A276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 «7 историй»</w:t>
            </w:r>
          </w:p>
        </w:tc>
        <w:tc>
          <w:tcPr>
            <w:tcW w:w="6379" w:type="dxa"/>
            <w:shd w:val="clear" w:color="auto" w:fill="00CCFF"/>
          </w:tcPr>
          <w:p w:rsidR="00A27661" w:rsidRPr="00DB355B" w:rsidRDefault="00A27661" w:rsidP="00A27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CA2A0C">
              <w:rPr>
                <w:rFonts w:ascii="Times New Roman" w:hAnsi="Times New Roman" w:cs="Times New Roman"/>
                <w:bCs/>
                <w:sz w:val="26"/>
                <w:szCs w:val="26"/>
              </w:rPr>
              <w:t>ыставка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семейных реликвий жителей села. </w:t>
            </w:r>
            <w:r w:rsidRPr="00CA2A0C">
              <w:rPr>
                <w:rFonts w:ascii="Times New Roman" w:hAnsi="Times New Roman" w:cs="Times New Roman"/>
                <w:sz w:val="26"/>
                <w:szCs w:val="26"/>
              </w:rPr>
              <w:t>О каждой из вещей рассказывают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семьи:</w:t>
            </w:r>
            <w:r w:rsidRPr="00CA2A0C">
              <w:rPr>
                <w:rFonts w:ascii="Times New Roman" w:hAnsi="Times New Roman" w:cs="Times New Roman"/>
                <w:sz w:val="26"/>
                <w:szCs w:val="26"/>
              </w:rPr>
              <w:t xml:space="preserve"> почему эти вещи для них важны, какие интересные истории с ними связаны, почему так важно разговаривать со своими бабушками и дедушками, мамами и папами. </w:t>
            </w:r>
          </w:p>
        </w:tc>
        <w:tc>
          <w:tcPr>
            <w:tcW w:w="3686" w:type="dxa"/>
            <w:shd w:val="clear" w:color="auto" w:fill="00CCFF"/>
          </w:tcPr>
          <w:p w:rsidR="00A27661" w:rsidRDefault="00A27661" w:rsidP="00A276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Сельский дом культуры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FA732E">
              <w:rPr>
                <w:b/>
                <w:bCs/>
                <w:sz w:val="26"/>
                <w:szCs w:val="26"/>
              </w:rPr>
              <w:t>13.00-18.00</w:t>
            </w:r>
          </w:p>
        </w:tc>
        <w:tc>
          <w:tcPr>
            <w:tcW w:w="3709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FA732E">
              <w:rPr>
                <w:b/>
                <w:bCs/>
                <w:sz w:val="26"/>
                <w:szCs w:val="26"/>
              </w:rPr>
              <w:t>Ярмарка на «Венце»</w:t>
            </w:r>
          </w:p>
        </w:tc>
        <w:tc>
          <w:tcPr>
            <w:tcW w:w="6379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sz w:val="26"/>
                <w:szCs w:val="26"/>
              </w:rPr>
              <w:t>Ярмарка продукции мастеров. Продажа с</w:t>
            </w:r>
            <w:r w:rsidRPr="00FA732E">
              <w:rPr>
                <w:rFonts w:ascii="Times New Roman" w:hAnsi="Times New Roman" w:cs="Times New Roman"/>
                <w:sz w:val="26"/>
                <w:szCs w:val="26"/>
                <w:lang w:bidi="ar-EG"/>
              </w:rPr>
              <w:t xml:space="preserve">/х </w:t>
            </w:r>
            <w:r w:rsidRPr="00FA732E">
              <w:rPr>
                <w:rFonts w:ascii="Times New Roman" w:hAnsi="Times New Roman" w:cs="Times New Roman"/>
                <w:sz w:val="26"/>
                <w:szCs w:val="26"/>
              </w:rPr>
              <w:t xml:space="preserve">продукции </w:t>
            </w:r>
          </w:p>
        </w:tc>
        <w:tc>
          <w:tcPr>
            <w:tcW w:w="3686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Площадка на утесе «Венец»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FA732E">
              <w:rPr>
                <w:b/>
                <w:bCs/>
                <w:sz w:val="26"/>
                <w:szCs w:val="26"/>
              </w:rPr>
              <w:t>13.00-19.00</w:t>
            </w:r>
          </w:p>
        </w:tc>
        <w:tc>
          <w:tcPr>
            <w:tcW w:w="3709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b/>
                <w:bCs/>
                <w:sz w:val="26"/>
                <w:szCs w:val="26"/>
              </w:rPr>
            </w:pPr>
            <w:proofErr w:type="spellStart"/>
            <w:r w:rsidRPr="00FA732E">
              <w:rPr>
                <w:b/>
                <w:bCs/>
                <w:sz w:val="26"/>
                <w:szCs w:val="26"/>
              </w:rPr>
              <w:t>Фудкорт</w:t>
            </w:r>
            <w:proofErr w:type="spellEnd"/>
          </w:p>
        </w:tc>
        <w:tc>
          <w:tcPr>
            <w:tcW w:w="6379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участников и гостей праздника</w:t>
            </w:r>
          </w:p>
        </w:tc>
        <w:tc>
          <w:tcPr>
            <w:tcW w:w="3686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Площадка на утесе «Венец»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00CCFF"/>
          </w:tcPr>
          <w:p w:rsidR="00E319D5" w:rsidRPr="00FA732E" w:rsidRDefault="008E611D" w:rsidP="00E319D5">
            <w:pPr>
              <w:spacing w:before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bookmarkStart w:id="0" w:name="_GoBack"/>
            <w:bookmarkEnd w:id="0"/>
            <w:r w:rsidR="00E319D5" w:rsidRPr="00FA732E">
              <w:rPr>
                <w:b/>
                <w:bCs/>
                <w:sz w:val="26"/>
                <w:szCs w:val="26"/>
              </w:rPr>
              <w:t>.00-16.00</w:t>
            </w:r>
          </w:p>
        </w:tc>
        <w:tc>
          <w:tcPr>
            <w:tcW w:w="3709" w:type="dxa"/>
            <w:shd w:val="clear" w:color="auto" w:fill="00CCFF"/>
          </w:tcPr>
          <w:p w:rsidR="00E319D5" w:rsidRPr="00FA732E" w:rsidRDefault="00E319D5" w:rsidP="00E319D5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FA732E">
              <w:rPr>
                <w:b/>
                <w:bCs/>
                <w:sz w:val="26"/>
                <w:szCs w:val="26"/>
              </w:rPr>
              <w:t>Концерт фольклорных коллективов</w:t>
            </w:r>
          </w:p>
        </w:tc>
        <w:tc>
          <w:tcPr>
            <w:tcW w:w="6379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</w:t>
            </w:r>
          </w:p>
        </w:tc>
        <w:tc>
          <w:tcPr>
            <w:tcW w:w="3686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Сцена на утесе «Венец»</w:t>
            </w:r>
          </w:p>
        </w:tc>
      </w:tr>
      <w:tr w:rsidR="00E319D5" w:rsidRPr="001B76B7" w:rsidTr="00FA732E">
        <w:tc>
          <w:tcPr>
            <w:tcW w:w="1820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FA732E">
              <w:rPr>
                <w:b/>
                <w:bCs/>
                <w:sz w:val="26"/>
                <w:szCs w:val="26"/>
              </w:rPr>
              <w:t>16.00-18.00</w:t>
            </w:r>
          </w:p>
        </w:tc>
        <w:tc>
          <w:tcPr>
            <w:tcW w:w="3709" w:type="dxa"/>
            <w:shd w:val="clear" w:color="auto" w:fill="00CCFF"/>
          </w:tcPr>
          <w:p w:rsidR="00E319D5" w:rsidRPr="00FA732E" w:rsidRDefault="00E319D5" w:rsidP="008E611D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FA732E">
              <w:rPr>
                <w:b/>
                <w:bCs/>
                <w:sz w:val="26"/>
                <w:szCs w:val="26"/>
              </w:rPr>
              <w:t xml:space="preserve">Концерт </w:t>
            </w:r>
            <w:r w:rsidR="008E611D">
              <w:rPr>
                <w:b/>
                <w:bCs/>
                <w:sz w:val="26"/>
                <w:szCs w:val="26"/>
              </w:rPr>
              <w:t>ансамблей</w:t>
            </w:r>
            <w:r w:rsidRPr="00FA732E">
              <w:rPr>
                <w:b/>
                <w:bCs/>
                <w:sz w:val="26"/>
                <w:szCs w:val="26"/>
              </w:rPr>
              <w:t xml:space="preserve"> русской песни </w:t>
            </w:r>
          </w:p>
        </w:tc>
        <w:tc>
          <w:tcPr>
            <w:tcW w:w="6379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</w:p>
        </w:tc>
        <w:tc>
          <w:tcPr>
            <w:tcW w:w="3686" w:type="dxa"/>
            <w:shd w:val="clear" w:color="auto" w:fill="00CCFF"/>
          </w:tcPr>
          <w:p w:rsidR="00E319D5" w:rsidRPr="00FA732E" w:rsidRDefault="00E319D5" w:rsidP="00E319D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32E">
              <w:rPr>
                <w:rFonts w:ascii="Times New Roman" w:hAnsi="Times New Roman" w:cs="Times New Roman"/>
                <w:b/>
                <w:sz w:val="26"/>
                <w:szCs w:val="26"/>
              </w:rPr>
              <w:t>Сцена на утесе «Венец»</w:t>
            </w:r>
          </w:p>
        </w:tc>
      </w:tr>
    </w:tbl>
    <w:p w:rsidR="00D41528" w:rsidRPr="008718FE" w:rsidRDefault="00D41528" w:rsidP="00D41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01B" w:rsidRDefault="008E611D"/>
    <w:sectPr w:rsidR="00CA601B" w:rsidSect="002B5A1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01C87"/>
    <w:multiLevelType w:val="multilevel"/>
    <w:tmpl w:val="3CF0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28"/>
    <w:rsid w:val="00020D68"/>
    <w:rsid w:val="00076DAD"/>
    <w:rsid w:val="000D6E7C"/>
    <w:rsid w:val="00127190"/>
    <w:rsid w:val="00134294"/>
    <w:rsid w:val="001A4C13"/>
    <w:rsid w:val="001B76B7"/>
    <w:rsid w:val="00244E64"/>
    <w:rsid w:val="002B5A19"/>
    <w:rsid w:val="002E2C8B"/>
    <w:rsid w:val="003F03F9"/>
    <w:rsid w:val="00516901"/>
    <w:rsid w:val="00706C44"/>
    <w:rsid w:val="007C413C"/>
    <w:rsid w:val="00814793"/>
    <w:rsid w:val="008521B2"/>
    <w:rsid w:val="008A2499"/>
    <w:rsid w:val="008D7261"/>
    <w:rsid w:val="008E611D"/>
    <w:rsid w:val="00902EB0"/>
    <w:rsid w:val="00987F06"/>
    <w:rsid w:val="00A27661"/>
    <w:rsid w:val="00A540CE"/>
    <w:rsid w:val="00A81555"/>
    <w:rsid w:val="00AE3F44"/>
    <w:rsid w:val="00B31629"/>
    <w:rsid w:val="00B33042"/>
    <w:rsid w:val="00B41E86"/>
    <w:rsid w:val="00B61A1E"/>
    <w:rsid w:val="00B913D4"/>
    <w:rsid w:val="00C949D9"/>
    <w:rsid w:val="00C95893"/>
    <w:rsid w:val="00CA2A0C"/>
    <w:rsid w:val="00D41528"/>
    <w:rsid w:val="00DB355B"/>
    <w:rsid w:val="00E319D5"/>
    <w:rsid w:val="00EE5729"/>
    <w:rsid w:val="00F35178"/>
    <w:rsid w:val="00FA37BE"/>
    <w:rsid w:val="00FA3B85"/>
    <w:rsid w:val="00F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2A4D"/>
  <w15:chartTrackingRefBased/>
  <w15:docId w15:val="{C34A1229-5D88-4E83-916C-1A59499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15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 РТ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Отдел культуры</cp:lastModifiedBy>
  <cp:revision>7</cp:revision>
  <cp:lastPrinted>2025-07-28T04:41:00Z</cp:lastPrinted>
  <dcterms:created xsi:type="dcterms:W3CDTF">2025-07-25T07:40:00Z</dcterms:created>
  <dcterms:modified xsi:type="dcterms:W3CDTF">2025-07-28T10:09:00Z</dcterms:modified>
</cp:coreProperties>
</file>